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0ED" w:rsidRDefault="0003025C">
      <w:pPr>
        <w:spacing w:after="0" w:line="259" w:lineRule="auto"/>
        <w:ind w:left="10" w:right="64"/>
        <w:jc w:val="right"/>
      </w:pPr>
      <w:r>
        <w:rPr>
          <w:sz w:val="24"/>
        </w:rPr>
        <w:t xml:space="preserve">  Приложение № 25 </w:t>
      </w:r>
    </w:p>
    <w:p w:rsidR="00D700ED" w:rsidRDefault="0003025C">
      <w:pPr>
        <w:spacing w:after="13" w:line="259" w:lineRule="auto"/>
        <w:ind w:left="0" w:right="0" w:firstLine="0"/>
        <w:jc w:val="right"/>
      </w:pPr>
      <w:r>
        <w:t xml:space="preserve"> </w:t>
      </w: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D700ED" w:rsidRDefault="0003025C">
      <w:pPr>
        <w:spacing w:after="70" w:line="259" w:lineRule="auto"/>
        <w:ind w:left="5281" w:right="0" w:firstLine="0"/>
      </w:pPr>
      <w:r>
        <w:rPr>
          <w:sz w:val="24"/>
        </w:rPr>
        <w:t xml:space="preserve">УТВЕРЖДЁНО </w:t>
      </w:r>
    </w:p>
    <w:p w:rsidR="00D700ED" w:rsidRDefault="0003025C">
      <w:pPr>
        <w:tabs>
          <w:tab w:val="center" w:pos="2499"/>
          <w:tab w:val="right" w:pos="867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0"/>
        </w:rPr>
        <w:t xml:space="preserve"> </w:t>
      </w:r>
      <w:r>
        <w:rPr>
          <w:b/>
          <w:sz w:val="30"/>
        </w:rPr>
        <w:tab/>
      </w:r>
      <w:r>
        <w:rPr>
          <w:sz w:val="24"/>
        </w:rPr>
        <w:t xml:space="preserve">приказом </w:t>
      </w:r>
      <w:proofErr w:type="gramStart"/>
      <w:r>
        <w:rPr>
          <w:sz w:val="24"/>
        </w:rPr>
        <w:t xml:space="preserve">№  </w:t>
      </w:r>
      <w:r w:rsidR="008B12B9">
        <w:rPr>
          <w:sz w:val="24"/>
        </w:rPr>
        <w:t>1</w:t>
      </w:r>
      <w:proofErr w:type="gramEnd"/>
      <w:r>
        <w:rPr>
          <w:sz w:val="24"/>
        </w:rPr>
        <w:t xml:space="preserve"> от   </w:t>
      </w:r>
      <w:r w:rsidR="008B12B9">
        <w:rPr>
          <w:sz w:val="24"/>
        </w:rPr>
        <w:t>06.11.2014</w:t>
      </w:r>
      <w:r>
        <w:rPr>
          <w:sz w:val="24"/>
        </w:rPr>
        <w:t xml:space="preserve">  г. </w:t>
      </w:r>
    </w:p>
    <w:p w:rsidR="00D700ED" w:rsidRDefault="0003025C">
      <w:pPr>
        <w:spacing w:after="40" w:line="259" w:lineRule="auto"/>
        <w:ind w:left="2499" w:right="0" w:firstLine="0"/>
      </w:pPr>
      <w:r>
        <w:rPr>
          <w:b/>
          <w:sz w:val="30"/>
        </w:rPr>
        <w:t xml:space="preserve"> </w:t>
      </w:r>
      <w:r>
        <w:rPr>
          <w:b/>
          <w:sz w:val="30"/>
        </w:rPr>
        <w:tab/>
      </w:r>
      <w:r>
        <w:rPr>
          <w:b/>
          <w:sz w:val="24"/>
        </w:rPr>
        <w:t xml:space="preserve"> </w:t>
      </w:r>
    </w:p>
    <w:p w:rsidR="00D700ED" w:rsidRDefault="0003025C">
      <w:pPr>
        <w:spacing w:after="29" w:line="259" w:lineRule="auto"/>
        <w:ind w:left="2499" w:right="0" w:firstLine="0"/>
      </w:pPr>
      <w:r>
        <w:rPr>
          <w:b/>
          <w:sz w:val="30"/>
        </w:rPr>
        <w:t xml:space="preserve"> </w:t>
      </w:r>
    </w:p>
    <w:p w:rsidR="00D700ED" w:rsidRDefault="0003025C">
      <w:pPr>
        <w:pStyle w:val="1"/>
      </w:pPr>
      <w:r>
        <w:t xml:space="preserve">ПОРЯДОК </w:t>
      </w:r>
    </w:p>
    <w:p w:rsidR="00D700ED" w:rsidRPr="008A1866" w:rsidRDefault="0003025C" w:rsidP="008A1866">
      <w:pPr>
        <w:spacing w:after="0" w:line="270" w:lineRule="auto"/>
        <w:ind w:left="993" w:right="-111" w:firstLine="407"/>
        <w:jc w:val="center"/>
        <w:rPr>
          <w:b/>
        </w:rPr>
      </w:pPr>
      <w:r w:rsidRPr="008A1866">
        <w:rPr>
          <w:b/>
        </w:rPr>
        <w:t xml:space="preserve">уничтожения, блокирования персональных данных в МБДОУ «Детский сад № 89 комбинированного вида с татарским </w:t>
      </w:r>
      <w:proofErr w:type="gramStart"/>
      <w:r w:rsidRPr="008A1866">
        <w:rPr>
          <w:b/>
        </w:rPr>
        <w:t>языком  воспитания</w:t>
      </w:r>
      <w:proofErr w:type="gramEnd"/>
      <w:r w:rsidRPr="008A1866">
        <w:rPr>
          <w:b/>
        </w:rPr>
        <w:t xml:space="preserve"> и обучения» </w:t>
      </w:r>
      <w:proofErr w:type="spellStart"/>
      <w:r w:rsidRPr="008A1866">
        <w:rPr>
          <w:b/>
        </w:rPr>
        <w:t>Вахитовского</w:t>
      </w:r>
      <w:proofErr w:type="spellEnd"/>
      <w:r w:rsidRPr="008A1866">
        <w:rPr>
          <w:b/>
        </w:rPr>
        <w:t xml:space="preserve"> района г. Казани</w:t>
      </w:r>
    </w:p>
    <w:p w:rsidR="00D700ED" w:rsidRPr="008A1866" w:rsidRDefault="0003025C" w:rsidP="008A1866">
      <w:pPr>
        <w:spacing w:after="287" w:line="259" w:lineRule="auto"/>
        <w:ind w:left="993" w:right="-111" w:firstLine="407"/>
        <w:jc w:val="center"/>
        <w:rPr>
          <w:b/>
        </w:rPr>
      </w:pPr>
      <w:r w:rsidRPr="008A1866">
        <w:rPr>
          <w:b/>
        </w:rPr>
        <w:t xml:space="preserve"> </w:t>
      </w:r>
    </w:p>
    <w:p w:rsidR="00D700ED" w:rsidRDefault="0003025C">
      <w:pPr>
        <w:pStyle w:val="2"/>
        <w:spacing w:after="248"/>
      </w:pPr>
      <w:r>
        <w:rPr>
          <w:sz w:val="28"/>
        </w:rPr>
        <w:t xml:space="preserve">1. Общие </w:t>
      </w:r>
      <w:r>
        <w:t>положении</w:t>
      </w:r>
      <w:r>
        <w:rPr>
          <w:b w:val="0"/>
        </w:rPr>
        <w:t xml:space="preserve"> </w:t>
      </w:r>
      <w:bookmarkStart w:id="0" w:name="_GoBack"/>
      <w:bookmarkEnd w:id="0"/>
    </w:p>
    <w:p w:rsidR="0003025C" w:rsidRDefault="0003025C">
      <w:pPr>
        <w:spacing w:after="183" w:line="337" w:lineRule="auto"/>
        <w:ind w:left="-5" w:right="71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Настоящий Порядок уничтожения, блокирования персональных данных в </w:t>
      </w:r>
      <w:r w:rsidRPr="0003025C">
        <w:t xml:space="preserve">МБДОУ «Детский сад № 89 комбинированного вида с татарским </w:t>
      </w:r>
      <w:proofErr w:type="gramStart"/>
      <w:r w:rsidRPr="0003025C">
        <w:t>языком  воспитания</w:t>
      </w:r>
      <w:proofErr w:type="gramEnd"/>
      <w:r w:rsidRPr="0003025C">
        <w:t xml:space="preserve"> и обучения» </w:t>
      </w:r>
      <w:proofErr w:type="spellStart"/>
      <w:r w:rsidRPr="0003025C">
        <w:t>Вахитовского</w:t>
      </w:r>
      <w:proofErr w:type="spellEnd"/>
      <w:r w:rsidRPr="0003025C">
        <w:t xml:space="preserve"> района г. Казани </w:t>
      </w:r>
      <w:r>
        <w:t xml:space="preserve">определяет условия и способы; </w:t>
      </w:r>
    </w:p>
    <w:p w:rsidR="00D700ED" w:rsidRDefault="0003025C">
      <w:pPr>
        <w:spacing w:after="183" w:line="337" w:lineRule="auto"/>
        <w:ind w:left="-5" w:right="71"/>
      </w:pPr>
      <w:r>
        <w:t xml:space="preserve">- уничтожения бумажных носителей (документов), содержащих персональные данные, по достижению цели обработки этих персональных данных </w:t>
      </w:r>
    </w:p>
    <w:p w:rsidR="00D700ED" w:rsidRDefault="0003025C">
      <w:pPr>
        <w:spacing w:after="238"/>
        <w:ind w:left="-5" w:right="71"/>
      </w:pPr>
      <w:r>
        <w:t xml:space="preserve">- персональных данных в машинных носителях информации, в том числе персональных данных, и при необходимости самих машинных, носителей информации. </w:t>
      </w:r>
    </w:p>
    <w:p w:rsidR="00D700ED" w:rsidRDefault="0003025C">
      <w:pPr>
        <w:spacing w:after="261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227" w:line="277" w:lineRule="auto"/>
        <w:ind w:left="0" w:right="0" w:firstLine="0"/>
        <w:jc w:val="center"/>
      </w:pPr>
      <w:r>
        <w:rPr>
          <w:i/>
          <w:sz w:val="24"/>
        </w:rPr>
        <w:t>2.</w:t>
      </w:r>
      <w:r>
        <w:rPr>
          <w:b/>
          <w:sz w:val="28"/>
        </w:rPr>
        <w:t xml:space="preserve">Блокирование и уничтожение </w:t>
      </w:r>
      <w:r>
        <w:rPr>
          <w:b/>
        </w:rPr>
        <w:t xml:space="preserve">персональных данных, </w:t>
      </w:r>
      <w:r>
        <w:rPr>
          <w:b/>
          <w:sz w:val="28"/>
        </w:rPr>
        <w:t xml:space="preserve">содержащихся в машинных </w:t>
      </w:r>
      <w:r>
        <w:rPr>
          <w:b/>
        </w:rPr>
        <w:t>носителях информации</w:t>
      </w:r>
      <w:r>
        <w:rPr>
          <w:b/>
          <w:sz w:val="28"/>
        </w:rPr>
        <w:t xml:space="preserve"> </w:t>
      </w:r>
    </w:p>
    <w:p w:rsidR="00D700ED" w:rsidRDefault="0003025C">
      <w:pPr>
        <w:spacing w:after="0" w:line="369" w:lineRule="auto"/>
        <w:ind w:left="-5" w:right="70"/>
        <w:jc w:val="both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Блокирование информации, содержащей персональные данные субъекта персональных данных, производится в случаях: если персональные данные являются неполными, устаревшими, </w:t>
      </w:r>
    </w:p>
    <w:p w:rsidR="00D700ED" w:rsidRDefault="0003025C">
      <w:pPr>
        <w:spacing w:after="229"/>
        <w:ind w:left="-5" w:right="71"/>
      </w:pPr>
      <w:r>
        <w:t xml:space="preserve">недостоверными: </w:t>
      </w:r>
    </w:p>
    <w:p w:rsidR="00D700ED" w:rsidRDefault="0003025C">
      <w:pPr>
        <w:spacing w:after="44"/>
        <w:ind w:left="291" w:right="71"/>
      </w:pPr>
      <w:r>
        <w:t xml:space="preserve">если сведения являются незаконно полученными или не являются </w:t>
      </w:r>
    </w:p>
    <w:p w:rsidR="00D700ED" w:rsidRDefault="0003025C">
      <w:pPr>
        <w:spacing w:after="277"/>
        <w:ind w:left="-5" w:right="71"/>
      </w:pPr>
      <w:r>
        <w:t xml:space="preserve">необходимыми для заявленной оператором персональных данных цели обработки. </w:t>
      </w:r>
    </w:p>
    <w:p w:rsidR="00D700ED" w:rsidRDefault="0003025C">
      <w:pPr>
        <w:spacing w:after="37" w:line="259" w:lineRule="auto"/>
        <w:ind w:left="190" w:right="70"/>
        <w:jc w:val="both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В случае подтверждения факта недостоверности персональных данных уполномоченное Оператором лицо на основании документов, </w:t>
      </w:r>
      <w:r>
        <w:lastRenderedPageBreak/>
        <w:t xml:space="preserve">представленных субъектом персональных данных, уполномоченным органом по защите прав субъектов персональных данных </w:t>
      </w:r>
      <w:proofErr w:type="spellStart"/>
      <w:r>
        <w:t>илиполученных</w:t>
      </w:r>
      <w:proofErr w:type="spellEnd"/>
      <w:r>
        <w:t xml:space="preserve"> в ходе самостоятельной проверки, обязано уточнять персональные данные и снять их блокирование. </w:t>
      </w:r>
    </w:p>
    <w:p w:rsidR="00D700ED" w:rsidRDefault="0003025C">
      <w:pPr>
        <w:spacing w:after="41"/>
        <w:ind w:left="-5" w:right="71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В случае выявления неправомерных действий с персональными данными уполномоченное Оператором лицо обязано устранить </w:t>
      </w:r>
    </w:p>
    <w:p w:rsidR="0003025C" w:rsidRDefault="0003025C">
      <w:pPr>
        <w:spacing w:after="215" w:line="259" w:lineRule="auto"/>
        <w:ind w:left="-5" w:right="70"/>
        <w:jc w:val="both"/>
      </w:pPr>
      <w:r>
        <w:t xml:space="preserve">(организовать устранение) допущенные нарушения. В случае невозможности устранения допущенных нарушений необходимо в срок, не превышающий трех рабочих дней с даты выявления неправомерности действий с персональными данными, уничтожить персональные данные. </w:t>
      </w:r>
    </w:p>
    <w:p w:rsidR="00D700ED" w:rsidRDefault="0003025C">
      <w:pPr>
        <w:spacing w:after="215" w:line="259" w:lineRule="auto"/>
        <w:ind w:left="-5" w:right="70"/>
        <w:jc w:val="both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Об устранении допущенных нарушений или об уничтожении персональных данных уполномоченное Оператором лице обязано уведомить субъекта персональных данных, а в случае, если обращение или запрос были направлены уполномоченным органом по защите прав субъектов персональных данных, также указанный орган </w:t>
      </w:r>
    </w:p>
    <w:p w:rsidR="00D700ED" w:rsidRDefault="0003025C">
      <w:pPr>
        <w:spacing w:after="270"/>
        <w:ind w:left="-5" w:right="71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Уполномоченное Оператором лицо обязано уничтожить персональные данные субъекта персональных данных в случаях: </w:t>
      </w:r>
    </w:p>
    <w:p w:rsidR="00D700ED" w:rsidRDefault="0003025C">
      <w:pPr>
        <w:spacing w:after="163" w:line="332" w:lineRule="auto"/>
        <w:ind w:left="-5" w:right="71"/>
      </w:pPr>
      <w:r>
        <w:t>• достижения цели обработки персональных данных оператор; отзыва субъектом согласия на обработку своих персональных данных. 2.6.</w:t>
      </w:r>
      <w:r>
        <w:rPr>
          <w:rFonts w:ascii="Arial" w:eastAsia="Arial" w:hAnsi="Arial" w:cs="Arial"/>
        </w:rPr>
        <w:t xml:space="preserve"> </w:t>
      </w:r>
      <w:r>
        <w:t xml:space="preserve">Уничтожение персональных данных должно быть осуществлено в течение трех дней с указанных моментов. В согласии субъекта персональных данных на обработку его персональных данных могут быть установлены иные сроки уничтожения персональных данных при достижении цели обработки персональных данных. </w:t>
      </w:r>
    </w:p>
    <w:p w:rsidR="00D700ED" w:rsidRDefault="0003025C">
      <w:pPr>
        <w:spacing w:after="279" w:line="259" w:lineRule="auto"/>
        <w:ind w:left="0" w:right="0" w:firstLine="0"/>
      </w:pPr>
      <w:r>
        <w:t xml:space="preserve"> </w:t>
      </w:r>
    </w:p>
    <w:p w:rsidR="00D700ED" w:rsidRDefault="0003025C">
      <w:pPr>
        <w:pStyle w:val="2"/>
        <w:ind w:right="247"/>
      </w:pPr>
      <w:r>
        <w:rPr>
          <w:b w:val="0"/>
        </w:rPr>
        <w:t xml:space="preserve">3. </w:t>
      </w:r>
      <w:r>
        <w:t xml:space="preserve">Работа </w:t>
      </w:r>
      <w:r>
        <w:rPr>
          <w:b w:val="0"/>
        </w:rPr>
        <w:t xml:space="preserve">с </w:t>
      </w:r>
      <w:r>
        <w:rPr>
          <w:sz w:val="28"/>
        </w:rPr>
        <w:t xml:space="preserve">бумажными </w:t>
      </w:r>
      <w:r>
        <w:t xml:space="preserve">носителями (документами) </w:t>
      </w:r>
    </w:p>
    <w:p w:rsidR="00D700ED" w:rsidRDefault="0003025C">
      <w:pPr>
        <w:spacing w:after="243"/>
        <w:ind w:left="-5" w:right="71"/>
      </w:pPr>
      <w:r>
        <w:t>3.1. Виды и периоды уничтожения бумажных носителей, содержащих персональные данные, представлены</w:t>
      </w:r>
      <w:r>
        <w:rPr>
          <w:vertAlign w:val="superscript"/>
        </w:rPr>
        <w:t>-</w:t>
      </w:r>
      <w:r>
        <w:t xml:space="preserve"> в таблице 1: </w:t>
      </w:r>
    </w:p>
    <w:p w:rsidR="00D700ED" w:rsidRDefault="0003025C">
      <w:pPr>
        <w:spacing w:after="271" w:line="259" w:lineRule="auto"/>
        <w:ind w:left="0" w:right="14" w:firstLine="0"/>
        <w:jc w:val="right"/>
      </w:pPr>
      <w:r>
        <w:t xml:space="preserve"> </w:t>
      </w:r>
    </w:p>
    <w:p w:rsidR="0003025C" w:rsidRDefault="0003025C">
      <w:pPr>
        <w:spacing w:after="270" w:line="265" w:lineRule="auto"/>
        <w:ind w:left="10" w:right="68"/>
        <w:jc w:val="right"/>
      </w:pPr>
    </w:p>
    <w:p w:rsidR="0003025C" w:rsidRDefault="0003025C">
      <w:pPr>
        <w:spacing w:after="270" w:line="265" w:lineRule="auto"/>
        <w:ind w:left="10" w:right="68"/>
        <w:jc w:val="right"/>
      </w:pPr>
    </w:p>
    <w:p w:rsidR="0003025C" w:rsidRDefault="0003025C">
      <w:pPr>
        <w:spacing w:after="270" w:line="265" w:lineRule="auto"/>
        <w:ind w:left="10" w:right="68"/>
        <w:jc w:val="right"/>
      </w:pPr>
    </w:p>
    <w:p w:rsidR="00D700ED" w:rsidRDefault="0003025C">
      <w:pPr>
        <w:spacing w:after="270" w:line="265" w:lineRule="auto"/>
        <w:ind w:left="10" w:right="68"/>
        <w:jc w:val="right"/>
      </w:pPr>
      <w:r>
        <w:t xml:space="preserve">Таблица 1 </w:t>
      </w:r>
    </w:p>
    <w:p w:rsidR="00D700ED" w:rsidRDefault="0003025C">
      <w:pPr>
        <w:ind w:left="2996" w:right="71" w:hanging="2355"/>
      </w:pPr>
      <w:r>
        <w:lastRenderedPageBreak/>
        <w:t xml:space="preserve">Виды и периоды уничтожения бумажных носителей, содержащих персональные данные </w:t>
      </w:r>
    </w:p>
    <w:tbl>
      <w:tblPr>
        <w:tblStyle w:val="TableGrid"/>
        <w:tblW w:w="9086" w:type="dxa"/>
        <w:tblInd w:w="-379" w:type="dxa"/>
        <w:tblCellMar>
          <w:top w:w="19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864"/>
        <w:gridCol w:w="3531"/>
        <w:gridCol w:w="2223"/>
        <w:gridCol w:w="2468"/>
      </w:tblGrid>
      <w:tr w:rsidR="00D700ED">
        <w:trPr>
          <w:trHeight w:val="141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17" w:line="259" w:lineRule="auto"/>
              <w:ind w:left="2" w:right="0" w:firstLine="0"/>
            </w:pPr>
            <w:r>
              <w:t xml:space="preserve">№ </w:t>
            </w:r>
          </w:p>
          <w:p w:rsidR="00D700ED" w:rsidRDefault="0003025C">
            <w:pPr>
              <w:spacing w:after="223" w:line="259" w:lineRule="auto"/>
              <w:ind w:left="2" w:right="0" w:firstLine="0"/>
            </w:pPr>
            <w:r>
              <w:t xml:space="preserve">п/п </w:t>
            </w:r>
          </w:p>
          <w:p w:rsidR="00D700ED" w:rsidRDefault="0003025C">
            <w:pPr>
              <w:spacing w:after="0" w:line="259" w:lineRule="auto"/>
              <w:ind w:left="139" w:right="0" w:firstLine="0"/>
            </w:pPr>
            <w:r>
              <w:t xml:space="preserve">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Документ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Срок хранения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Действия по окончании срока хранения </w:t>
            </w:r>
          </w:p>
        </w:tc>
      </w:tr>
      <w:tr w:rsidR="00D700ED">
        <w:trPr>
          <w:trHeight w:val="180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223" w:line="259" w:lineRule="auto"/>
              <w:ind w:left="139" w:right="0" w:firstLine="0"/>
            </w:pPr>
            <w:r>
              <w:t xml:space="preserve">1 </w:t>
            </w:r>
          </w:p>
          <w:p w:rsidR="00D700ED" w:rsidRDefault="0003025C">
            <w:pPr>
              <w:spacing w:after="0" w:line="259" w:lineRule="auto"/>
              <w:ind w:left="139" w:right="0" w:firstLine="0"/>
            </w:pPr>
            <w:r>
              <w:t xml:space="preserve">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Документы (сведения, содержащие персональные данные о работниках Оператора), переданные и сформированные при трудоустройстве работника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75 лет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Уничтожение </w:t>
            </w:r>
          </w:p>
        </w:tc>
      </w:tr>
      <w:tr w:rsidR="00D700ED">
        <w:trPr>
          <w:trHeight w:val="178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139" w:right="0" w:firstLine="0"/>
            </w:pPr>
            <w:r>
              <w:t xml:space="preserve">2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48" w:line="246" w:lineRule="auto"/>
              <w:ind w:left="65" w:right="0" w:firstLine="0"/>
            </w:pPr>
            <w:r>
              <w:t xml:space="preserve">Документы о воспитанниках (сведения, содержащие персональные данные воспитанников), родителей </w:t>
            </w:r>
          </w:p>
          <w:p w:rsidR="00D700ED" w:rsidRDefault="0003025C">
            <w:pPr>
              <w:spacing w:after="0" w:line="259" w:lineRule="auto"/>
              <w:ind w:left="65" w:right="0" w:firstLine="0"/>
            </w:pPr>
            <w:r>
              <w:t xml:space="preserve">(законных представителей)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line="277" w:lineRule="auto"/>
              <w:ind w:left="0" w:right="0" w:firstLine="0"/>
              <w:jc w:val="center"/>
            </w:pPr>
            <w:r>
              <w:t xml:space="preserve">Установленные для данных </w:t>
            </w:r>
          </w:p>
          <w:p w:rsidR="00D700ED" w:rsidRDefault="0003025C">
            <w:pPr>
              <w:spacing w:after="0" w:line="259" w:lineRule="auto"/>
              <w:ind w:left="188" w:right="97" w:firstLine="0"/>
              <w:jc w:val="center"/>
            </w:pPr>
            <w:r>
              <w:t xml:space="preserve">(документов сроки хранения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Уничтожение </w:t>
            </w:r>
          </w:p>
        </w:tc>
      </w:tr>
      <w:tr w:rsidR="00D700ED">
        <w:trPr>
          <w:trHeight w:val="209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139" w:right="0" w:firstLine="0"/>
            </w:pPr>
            <w:r>
              <w:t xml:space="preserve">3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Другие документы с грифом «Конфиденциально» и «Для служебного пользования» (Журналы </w:t>
            </w:r>
            <w:proofErr w:type="spellStart"/>
            <w:r>
              <w:t>учѐта</w:t>
            </w:r>
            <w:proofErr w:type="spellEnd"/>
            <w:r>
              <w:t xml:space="preserve">, списки доступа, эксплуатационная документация и </w:t>
            </w:r>
            <w:proofErr w:type="spellStart"/>
            <w:proofErr w:type="gramStart"/>
            <w:r>
              <w:t>т,п</w:t>
            </w:r>
            <w:proofErr w:type="spellEnd"/>
            <w:r>
              <w:t>.</w:t>
            </w:r>
            <w:proofErr w:type="gramEnd"/>
            <w:r>
              <w:t xml:space="preserve">)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2" w:line="244" w:lineRule="auto"/>
              <w:ind w:left="132" w:right="0" w:firstLine="0"/>
            </w:pPr>
            <w:r>
              <w:t xml:space="preserve">хранятся до замены на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новые, если не указан конкретный срок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34" w:right="0" w:firstLine="0"/>
            </w:pPr>
            <w:r>
              <w:t xml:space="preserve">Уничтожение </w:t>
            </w:r>
          </w:p>
        </w:tc>
      </w:tr>
    </w:tbl>
    <w:p w:rsidR="00D700ED" w:rsidRDefault="0003025C">
      <w:pPr>
        <w:spacing w:after="223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224"/>
        <w:ind w:left="-5" w:right="71"/>
      </w:pPr>
      <w:r>
        <w:t xml:space="preserve">3.2 Документы, указанные в п. 3.1. должны находиться в шкафах с замком, сейфах с доступом к ним сотрудника отдела кадров или уполномоченных лиц. Исключение составляют документы, обрабатываемые в настоящий момент на рабочем месте. </w:t>
      </w:r>
    </w:p>
    <w:p w:rsidR="00D700ED" w:rsidRDefault="0003025C">
      <w:pPr>
        <w:spacing w:after="279"/>
        <w:ind w:left="-5" w:right="71"/>
      </w:pPr>
      <w:r>
        <w:t xml:space="preserve">3.3. По окончании срока хранения документы, указанные в п. 3.1 уничтожаются </w:t>
      </w:r>
      <w:proofErr w:type="spellStart"/>
      <w:r>
        <w:t>путѐм</w:t>
      </w:r>
      <w:proofErr w:type="spellEnd"/>
      <w:r>
        <w:t xml:space="preserve"> измельчения на мелкие части (или иным способом), исключающие возможность последующего восстановления информации или сжигаются. </w:t>
      </w:r>
    </w:p>
    <w:p w:rsidR="00D700ED" w:rsidRDefault="0003025C">
      <w:pPr>
        <w:pStyle w:val="2"/>
        <w:spacing w:after="270"/>
        <w:ind w:right="130"/>
      </w:pPr>
      <w:r>
        <w:t xml:space="preserve">4. Работа с машинными носителями информации </w:t>
      </w:r>
    </w:p>
    <w:p w:rsidR="00D700ED" w:rsidRDefault="0003025C">
      <w:pPr>
        <w:spacing w:after="271"/>
        <w:ind w:left="-5" w:right="71"/>
      </w:pPr>
      <w:r>
        <w:t>4.1. Виды и периоды уничтожения персональных данных, хранимых в электронном виде («файлах») на жестком диске компьютера (далее - НЖМД) и машинных носителях: компакт дисках (далее - CD-R/RW, DVD-R/</w:t>
      </w:r>
      <w:proofErr w:type="spellStart"/>
      <w:r>
        <w:t>RWв</w:t>
      </w:r>
      <w:proofErr w:type="spellEnd"/>
      <w:r>
        <w:t xml:space="preserve"> зависимости от формата), FLASH-накопителях. </w:t>
      </w:r>
    </w:p>
    <w:p w:rsidR="00D700ED" w:rsidRDefault="0003025C">
      <w:pPr>
        <w:spacing w:after="270" w:line="265" w:lineRule="auto"/>
        <w:ind w:left="10" w:right="68"/>
        <w:jc w:val="right"/>
      </w:pPr>
      <w:r>
        <w:t xml:space="preserve">Таблица 2 </w:t>
      </w:r>
    </w:p>
    <w:p w:rsidR="00D700ED" w:rsidRDefault="0003025C">
      <w:pPr>
        <w:spacing w:after="310"/>
        <w:ind w:left="1558" w:right="71" w:hanging="965"/>
      </w:pPr>
      <w:r>
        <w:lastRenderedPageBreak/>
        <w:t xml:space="preserve">Виды и периоды уничтожения персональных данных, хранимых в электронном виде на жестком диске компьютера </w:t>
      </w:r>
    </w:p>
    <w:p w:rsidR="00D700ED" w:rsidRDefault="0003025C">
      <w:pPr>
        <w:spacing w:after="0" w:line="259" w:lineRule="auto"/>
        <w:ind w:left="499" w:right="0" w:firstLine="0"/>
      </w:pPr>
      <w:r>
        <w:t xml:space="preserve"> </w:t>
      </w:r>
    </w:p>
    <w:tbl>
      <w:tblPr>
        <w:tblStyle w:val="TableGrid"/>
        <w:tblW w:w="9218" w:type="dxa"/>
        <w:tblInd w:w="-427" w:type="dxa"/>
        <w:tblCellMar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82"/>
        <w:gridCol w:w="2518"/>
        <w:gridCol w:w="2808"/>
        <w:gridCol w:w="3210"/>
      </w:tblGrid>
      <w:tr w:rsidR="00D700ED">
        <w:trPr>
          <w:trHeight w:val="9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п/п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Информация, вид носителя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Срок хранения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Действия по окончании срока хранения </w:t>
            </w:r>
          </w:p>
        </w:tc>
      </w:tr>
      <w:tr w:rsidR="00D700ED">
        <w:trPr>
          <w:trHeight w:val="345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90" w:line="283" w:lineRule="auto"/>
              <w:ind w:left="0" w:right="0" w:firstLine="0"/>
            </w:pPr>
            <w:r>
              <w:t xml:space="preserve">База данных автоматизированной информационной системы </w:t>
            </w:r>
          </w:p>
          <w:p w:rsidR="00D700ED" w:rsidRDefault="0003025C">
            <w:pPr>
              <w:spacing w:after="122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168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122" w:line="259" w:lineRule="auto"/>
              <w:ind w:left="0" w:right="0" w:firstLine="0"/>
            </w:pPr>
            <w:r>
              <w:t xml:space="preserve">Оператора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Носитель: файлы на НЖМД сервера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  <w:jc w:val="both"/>
            </w:pPr>
            <w:r>
              <w:t xml:space="preserve">До создания более актуальной копии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31" w:firstLine="0"/>
            </w:pPr>
            <w:r>
              <w:t xml:space="preserve">Повторное использование носителя для записи очередной резервной копии БД. в случае невозможности - уничтожение носителя, удаление архивных файлов с НЖМД </w:t>
            </w:r>
          </w:p>
        </w:tc>
      </w:tr>
    </w:tbl>
    <w:p w:rsidR="00D700ED" w:rsidRDefault="0003025C">
      <w:pPr>
        <w:spacing w:after="342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324"/>
        <w:ind w:left="-5" w:right="71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Машинные носители информации (за исключением НЖМД), перечисленные в </w:t>
      </w:r>
      <w:proofErr w:type="spellStart"/>
      <w:r>
        <w:t>п.п</w:t>
      </w:r>
      <w:proofErr w:type="spellEnd"/>
      <w:r>
        <w:t xml:space="preserve">. 3.1. должны находиться в сейфе, кроме формируемых или обрабатываемых в данный момент на рабочем месте. </w:t>
      </w:r>
    </w:p>
    <w:p w:rsidR="00D700ED" w:rsidRDefault="0003025C">
      <w:pPr>
        <w:spacing w:after="341"/>
        <w:ind w:left="-5" w:right="71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По окончании указанных сроков хранения, машинные носители информации, подлежащие уничтожению, физически уничтожаются с целью невозможности восстановления и дальнейшего использования. Это достигается </w:t>
      </w:r>
      <w:proofErr w:type="spellStart"/>
      <w:r>
        <w:t>путѐм</w:t>
      </w:r>
      <w:proofErr w:type="spellEnd"/>
      <w:r>
        <w:t xml:space="preserve"> деформирования, нарушения единой целостности носителя или его сжигания. </w:t>
      </w:r>
    </w:p>
    <w:p w:rsidR="00D700ED" w:rsidRDefault="0003025C">
      <w:pPr>
        <w:spacing w:after="342"/>
        <w:ind w:left="-5" w:right="71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Подлежащие уничтожению файлы, расположенные на жестком диске компьютера, удаляются средствами операционной системы с последующим «очищением корзины». </w:t>
      </w:r>
    </w:p>
    <w:p w:rsidR="00D700ED" w:rsidRDefault="0003025C">
      <w:pPr>
        <w:spacing w:after="339" w:line="259" w:lineRule="auto"/>
        <w:ind w:left="-5" w:right="70"/>
        <w:jc w:val="both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В случае допустимости повторного использования носителя формата CD-RW, DVD-RW, </w:t>
      </w:r>
      <w:proofErr w:type="spellStart"/>
      <w:r>
        <w:t>FLASHприменяется</w:t>
      </w:r>
      <w:proofErr w:type="spellEnd"/>
      <w:r>
        <w:t xml:space="preserve"> программное удаление («затирание») содержимого диска </w:t>
      </w:r>
      <w:proofErr w:type="spellStart"/>
      <w:r>
        <w:t>путѐм</w:t>
      </w:r>
      <w:proofErr w:type="spellEnd"/>
      <w:r>
        <w:t xml:space="preserve"> его форматирования с последующей записью новой информации на данный носитель. </w:t>
      </w:r>
    </w:p>
    <w:p w:rsidR="00D700ED" w:rsidRDefault="0003025C">
      <w:pPr>
        <w:numPr>
          <w:ilvl w:val="0"/>
          <w:numId w:val="1"/>
        </w:numPr>
        <w:spacing w:after="260" w:line="321" w:lineRule="auto"/>
        <w:ind w:right="218" w:firstLine="499"/>
      </w:pPr>
      <w:r>
        <w:rPr>
          <w:b/>
        </w:rPr>
        <w:t xml:space="preserve">Порядок оформления документов об уничтожении носителей </w:t>
      </w: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Уничтожение носителей, содержащих персональные данные, осуществляет специальная Комиссия, создаваемая приказом руководителя Оператора. </w:t>
      </w:r>
    </w:p>
    <w:p w:rsidR="00D700ED" w:rsidRDefault="0003025C">
      <w:pPr>
        <w:numPr>
          <w:ilvl w:val="1"/>
          <w:numId w:val="1"/>
        </w:numPr>
        <w:spacing w:after="329"/>
        <w:ind w:right="71"/>
      </w:pPr>
      <w:r>
        <w:lastRenderedPageBreak/>
        <w:t xml:space="preserve">В ходе процедуры уничтожения персональных данных носителей необходимо присутствие членов Комиссии, осуществляющей уничтожение персональных данных и иной конфиденциальной информации, находящейся на технических средствах. </w:t>
      </w:r>
    </w:p>
    <w:p w:rsidR="00D700ED" w:rsidRDefault="0003025C">
      <w:pPr>
        <w:numPr>
          <w:ilvl w:val="1"/>
          <w:numId w:val="1"/>
        </w:numPr>
        <w:ind w:right="71"/>
      </w:pPr>
      <w:r>
        <w:t xml:space="preserve">Комиссия составляет и подписывает Акт об уничтожении носителей. В течение </w:t>
      </w:r>
      <w:proofErr w:type="spellStart"/>
      <w:r>
        <w:t>трѐх</w:t>
      </w:r>
      <w:proofErr w:type="spellEnd"/>
      <w:r>
        <w:t xml:space="preserve"> дней после составления акты об уничтожении направляются на утверждение руководителю Оператора. После утверждения Акт хранится в сейфе у руководителя соответствующего подразделения Оператора </w:t>
      </w:r>
    </w:p>
    <w:p w:rsidR="00D700ED" w:rsidRDefault="0003025C">
      <w:pPr>
        <w:numPr>
          <w:ilvl w:val="1"/>
          <w:numId w:val="1"/>
        </w:numPr>
        <w:ind w:right="71"/>
      </w:pPr>
      <w:r>
        <w:t>Факт уничтожения носителя с персональными данными фиксируется в «Журнале регистрации носителей информации, содержащих персональные данные и иную конфиденциальную информацию», где в графе «Дата и номер акта уничтожения» заносятся соответствующие данные. Данный журнал является документом конфиденциального характера и вместе с актами уничтожения хранится в сейфе.</w:t>
      </w:r>
      <w:r>
        <w:br w:type="page"/>
      </w:r>
    </w:p>
    <w:p w:rsidR="00D700ED" w:rsidRDefault="0003025C">
      <w:pPr>
        <w:spacing w:after="260" w:line="259" w:lineRule="auto"/>
        <w:ind w:left="0" w:right="0" w:firstLine="0"/>
      </w:pPr>
      <w:r>
        <w:lastRenderedPageBreak/>
        <w:t xml:space="preserve"> </w:t>
      </w:r>
    </w:p>
    <w:p w:rsidR="00D700ED" w:rsidRDefault="0003025C">
      <w:pPr>
        <w:spacing w:after="1168" w:line="259" w:lineRule="auto"/>
        <w:ind w:left="0" w:right="82" w:firstLine="0"/>
        <w:jc w:val="right"/>
      </w:pPr>
      <w:r>
        <w:rPr>
          <w:i/>
        </w:rPr>
        <w:t xml:space="preserve">Приложение 2 </w:t>
      </w:r>
    </w:p>
    <w:p w:rsidR="00D700ED" w:rsidRDefault="0003025C">
      <w:pPr>
        <w:spacing w:after="987" w:line="265" w:lineRule="auto"/>
        <w:ind w:left="10" w:right="68"/>
        <w:jc w:val="right"/>
      </w:pPr>
      <w:r>
        <w:t xml:space="preserve">к приказу от                   №                 </w:t>
      </w:r>
    </w:p>
    <w:p w:rsidR="00D700ED" w:rsidRDefault="0003025C">
      <w:pPr>
        <w:pStyle w:val="1"/>
        <w:spacing w:after="162"/>
        <w:ind w:left="300" w:right="0"/>
      </w:pPr>
      <w:r>
        <w:rPr>
          <w:b w:val="0"/>
          <w:sz w:val="34"/>
        </w:rPr>
        <w:t xml:space="preserve">А К Т № </w:t>
      </w:r>
    </w:p>
    <w:p w:rsidR="00D700ED" w:rsidRDefault="0003025C">
      <w:pPr>
        <w:ind w:left="314" w:right="71" w:firstLine="439"/>
      </w:pPr>
      <w:r>
        <w:t xml:space="preserve">Уничтожения персональных данных и иной конфиденциальной информации, находящейся на технических средствах информационных </w:t>
      </w:r>
    </w:p>
    <w:p w:rsidR="00D700ED" w:rsidRDefault="0003025C">
      <w:pPr>
        <w:spacing w:after="0" w:line="270" w:lineRule="auto"/>
        <w:ind w:right="1481"/>
        <w:jc w:val="center"/>
      </w:pPr>
      <w:r>
        <w:t xml:space="preserve">систем </w:t>
      </w:r>
    </w:p>
    <w:p w:rsidR="00D700ED" w:rsidRDefault="0003025C">
      <w:pPr>
        <w:spacing w:after="46" w:line="259" w:lineRule="auto"/>
        <w:ind w:left="0" w:right="80" w:firstLine="0"/>
        <w:jc w:val="right"/>
      </w:pPr>
      <w:r>
        <w:rPr>
          <w:rFonts w:ascii="Trebuchet MS" w:eastAsia="Trebuchet MS" w:hAnsi="Trebuchet MS" w:cs="Trebuchet MS"/>
          <w:sz w:val="24"/>
        </w:rPr>
        <w:t xml:space="preserve">20 </w:t>
      </w:r>
    </w:p>
    <w:p w:rsidR="00D700ED" w:rsidRDefault="0003025C">
      <w:pPr>
        <w:ind w:left="-5" w:right="71"/>
      </w:pPr>
      <w:r>
        <w:t xml:space="preserve">Комиссия в составе:  </w:t>
      </w: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22" w:line="259" w:lineRule="auto"/>
        <w:ind w:left="0" w:right="0" w:firstLine="0"/>
      </w:pPr>
      <w:r>
        <w:t xml:space="preserve"> </w:t>
      </w:r>
    </w:p>
    <w:p w:rsidR="00D700ED" w:rsidRDefault="0003025C">
      <w:pPr>
        <w:ind w:left="-5" w:right="71"/>
      </w:pPr>
      <w:r>
        <w:t xml:space="preserve">Председатель </w:t>
      </w:r>
    </w:p>
    <w:p w:rsidR="00D700ED" w:rsidRDefault="0003025C">
      <w:pPr>
        <w:ind w:left="-5" w:right="71"/>
      </w:pPr>
      <w:r>
        <w:t xml:space="preserve">------------------------------------------------------------------------------------------------ </w:t>
      </w:r>
    </w:p>
    <w:p w:rsidR="00D700ED" w:rsidRDefault="0003025C">
      <w:pPr>
        <w:spacing w:after="73" w:line="259" w:lineRule="auto"/>
        <w:ind w:left="10" w:right="79"/>
        <w:jc w:val="center"/>
      </w:pPr>
      <w:r>
        <w:rPr>
          <w:sz w:val="21"/>
        </w:rPr>
        <w:t xml:space="preserve">(Ф.И.О. должность) </w:t>
      </w:r>
    </w:p>
    <w:p w:rsidR="00D700ED" w:rsidRDefault="0003025C">
      <w:pPr>
        <w:ind w:left="-5" w:right="71"/>
      </w:pPr>
      <w:r>
        <w:t xml:space="preserve">Члены комиссии </w:t>
      </w: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10" w:right="79"/>
        <w:jc w:val="center"/>
      </w:pPr>
      <w:r>
        <w:rPr>
          <w:sz w:val="21"/>
        </w:rPr>
        <w:t xml:space="preserve">(Ф.И.О. должность) </w:t>
      </w:r>
    </w:p>
    <w:p w:rsidR="00D700ED" w:rsidRDefault="0003025C">
      <w:pPr>
        <w:spacing w:after="0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0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0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0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0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0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7" w:line="259" w:lineRule="auto"/>
        <w:ind w:left="0" w:right="26" w:firstLine="0"/>
        <w:jc w:val="center"/>
      </w:pPr>
      <w:r>
        <w:rPr>
          <w:sz w:val="21"/>
        </w:rPr>
        <w:t xml:space="preserve"> </w:t>
      </w:r>
    </w:p>
    <w:p w:rsidR="00D700ED" w:rsidRDefault="0003025C">
      <w:pPr>
        <w:spacing w:after="0" w:line="259" w:lineRule="auto"/>
        <w:ind w:left="0" w:right="85" w:firstLine="0"/>
        <w:jc w:val="center"/>
      </w:pPr>
      <w:r>
        <w:rPr>
          <w:sz w:val="20"/>
        </w:rPr>
        <w:t xml:space="preserve">(Ф.И.О. должность) </w:t>
      </w:r>
    </w:p>
    <w:p w:rsidR="00D700ED" w:rsidRDefault="0003025C">
      <w:pPr>
        <w:spacing w:after="83" w:line="233" w:lineRule="auto"/>
        <w:ind w:left="4299" w:right="4325" w:firstLine="0"/>
        <w:jc w:val="center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:rsidR="00D700ED" w:rsidRDefault="0003025C">
      <w:pPr>
        <w:ind w:left="-5" w:right="71"/>
      </w:pPr>
      <w:r>
        <w:t xml:space="preserve">Составили настоящий акт в том, что </w:t>
      </w:r>
      <w:proofErr w:type="gramStart"/>
      <w:r>
        <w:t>« _</w:t>
      </w:r>
      <w:proofErr w:type="gramEnd"/>
      <w:r>
        <w:t xml:space="preserve">____ » _____________ 20 _ г. произведено уничтожение персональных данных или иной конфиденциальной информации, находящейся на </w:t>
      </w:r>
    </w:p>
    <w:p w:rsidR="0003025C" w:rsidRDefault="0003025C">
      <w:pPr>
        <w:ind w:left="-5" w:right="71"/>
      </w:pP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691" w:type="dxa"/>
        <w:tblInd w:w="118" w:type="dxa"/>
        <w:tblCellMar>
          <w:top w:w="9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508"/>
        <w:gridCol w:w="2221"/>
        <w:gridCol w:w="2012"/>
        <w:gridCol w:w="2341"/>
        <w:gridCol w:w="2609"/>
      </w:tblGrid>
      <w:tr w:rsidR="00D700ED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№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Информация (наименование документа)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Вид носителя, </w:t>
            </w:r>
            <w:proofErr w:type="spellStart"/>
            <w:r>
              <w:t>учѐтный</w:t>
            </w:r>
            <w:proofErr w:type="spellEnd"/>
            <w:r>
              <w:t xml:space="preserve"> номер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Количество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Примечание </w:t>
            </w:r>
          </w:p>
        </w:tc>
      </w:tr>
      <w:tr w:rsidR="00D700ED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D700ED" w:rsidRDefault="000302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03025C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</w:tr>
      <w:tr w:rsidR="0003025C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</w:tr>
      <w:tr w:rsidR="0003025C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</w:tr>
      <w:tr w:rsidR="0003025C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</w:tr>
      <w:tr w:rsidR="0003025C">
        <w:trPr>
          <w:trHeight w:val="93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2" w:righ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5C" w:rsidRDefault="0003025C">
            <w:pPr>
              <w:spacing w:after="0" w:line="259" w:lineRule="auto"/>
              <w:ind w:left="0" w:right="0" w:firstLine="0"/>
            </w:pPr>
          </w:p>
        </w:tc>
      </w:tr>
    </w:tbl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0" w:right="0" w:firstLine="0"/>
      </w:pPr>
      <w:r>
        <w:t xml:space="preserve"> </w:t>
      </w:r>
    </w:p>
    <w:p w:rsidR="00D700ED" w:rsidRDefault="0003025C">
      <w:pPr>
        <w:ind w:left="329" w:right="71"/>
      </w:pPr>
      <w:r>
        <w:t xml:space="preserve">Перечисленные съемные носители уничтожены путем механического уничтожения, сжигания, разрезания, и </w:t>
      </w:r>
      <w:proofErr w:type="spellStart"/>
      <w:r>
        <w:t>т.д</w:t>
      </w:r>
      <w:proofErr w:type="spellEnd"/>
      <w:r>
        <w:t xml:space="preserve"> (нужное подчеркнуть)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spacing w:after="38" w:line="259" w:lineRule="auto"/>
        <w:ind w:left="319" w:right="0" w:firstLine="0"/>
      </w:pPr>
      <w:r>
        <w:t xml:space="preserve"> </w:t>
      </w:r>
    </w:p>
    <w:p w:rsidR="00D700ED" w:rsidRDefault="0003025C">
      <w:pPr>
        <w:ind w:left="329" w:right="71"/>
      </w:pPr>
      <w:r>
        <w:t xml:space="preserve">Подписи членов комиссии  </w:t>
      </w:r>
    </w:p>
    <w:p w:rsidR="00D700ED" w:rsidRDefault="0003025C">
      <w:pPr>
        <w:spacing w:after="80" w:line="259" w:lineRule="auto"/>
        <w:ind w:left="29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94122" cy="9144"/>
                <wp:effectExtent l="0" t="0" r="0" b="0"/>
                <wp:docPr id="4914" name="Group 4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122" cy="9144"/>
                          <a:chOff x="0" y="0"/>
                          <a:chExt cx="5294122" cy="9144"/>
                        </a:xfrm>
                      </wpg:grpSpPr>
                      <wps:wsp>
                        <wps:cNvPr id="6221" name="Shape 6221"/>
                        <wps:cNvSpPr/>
                        <wps:spPr>
                          <a:xfrm>
                            <a:off x="0" y="0"/>
                            <a:ext cx="52941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4122" h="9144">
                                <a:moveTo>
                                  <a:pt x="0" y="0"/>
                                </a:moveTo>
                                <a:lnTo>
                                  <a:pt x="5294122" y="0"/>
                                </a:lnTo>
                                <a:lnTo>
                                  <a:pt x="52941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F28B1B" id="Group 4914" o:spid="_x0000_s1026" style="width:416.85pt;height:.7pt;mso-position-horizontal-relative:char;mso-position-vertical-relative:line" coordsize="529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">
                <v:shape id="Shape 6221" o:spid="_x0000_s1027" style="position:absolute;width:52941;height:91;visibility:visible;mso-wrap-style:square;v-text-anchor:top" coordsize="52941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2nlsUA&#10;AADdAAAADwAAAGRycy9kb3ducmV2LnhtbESPT2vCQBTE74LfYXlCb2ZjkGBTVxEhUOih+OfQ4yP7&#10;mgSzb+PuVhM/fVco9DjMzG+Y9XYwnbiR861lBYskBUFcWd1yreB8KucrED4ga+wsk4KRPGw308ka&#10;C23vfKDbMdQiQtgXqKAJoS+k9FVDBn1ie+LofVtnMETpaqkd3iPcdDJL01wabDkuNNjTvqHqcvwx&#10;Ch5jKT+vtHx94Ee+HAfd1e6rVOplNuzeQAQawn/4r/2uFeRZtoDn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TaeWxQAAAN0AAAAPAAAAAAAAAAAAAAAAAJgCAABkcnMv&#10;ZG93bnJldi54bWxQSwUGAAAAAAQABAD1AAAAigMAAAAA&#10;" path="m,l5294122,r,9144l,9144,,e" fillcolor="black" stroked="f" strokeweight="0">
                  <v:stroke miterlimit="83231f" joinstyle="miter"/>
                  <v:path arrowok="t" textboxrect="0,0,5294122,9144"/>
                </v:shape>
                <w10:anchorlock/>
              </v:group>
            </w:pict>
          </mc:Fallback>
        </mc:AlternateContent>
      </w:r>
    </w:p>
    <w:p w:rsidR="00D700ED" w:rsidRDefault="0003025C">
      <w:pPr>
        <w:ind w:left="329" w:right="71"/>
      </w:pPr>
      <w:r>
        <w:t xml:space="preserve">(подпись (Ф.И.О.)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ind w:left="329" w:right="71"/>
      </w:pPr>
      <w:r>
        <w:t>-----------------------------------------------------------------------------------------------</w:t>
      </w:r>
    </w:p>
    <w:p w:rsidR="00D700ED" w:rsidRDefault="0003025C">
      <w:pPr>
        <w:ind w:left="329" w:right="71"/>
      </w:pPr>
      <w:r>
        <w:t xml:space="preserve">(подпись (Ф.И.О.)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spacing w:after="0" w:line="259" w:lineRule="auto"/>
        <w:ind w:left="319" w:right="0" w:firstLine="0"/>
      </w:pPr>
      <w:r>
        <w:t xml:space="preserve"> </w:t>
      </w:r>
    </w:p>
    <w:p w:rsidR="00D700ED" w:rsidRDefault="0003025C">
      <w:pPr>
        <w:ind w:left="329" w:right="71"/>
      </w:pPr>
      <w:r>
        <w:t xml:space="preserve">---------------------------------------------------------------------------------------------- </w:t>
      </w:r>
    </w:p>
    <w:p w:rsidR="00D700ED" w:rsidRDefault="0003025C">
      <w:pPr>
        <w:spacing w:after="0" w:line="259" w:lineRule="auto"/>
        <w:ind w:left="0" w:right="0" w:firstLine="0"/>
      </w:pPr>
      <w:r>
        <w:rPr>
          <w:sz w:val="18"/>
        </w:rPr>
        <w:t>(</w:t>
      </w:r>
      <w:r>
        <w:rPr>
          <w:sz w:val="28"/>
        </w:rPr>
        <w:t>подпись (Ф.И.О.)</w:t>
      </w:r>
      <w:r>
        <w:rPr>
          <w:sz w:val="20"/>
        </w:rPr>
        <w:t xml:space="preserve"> </w:t>
      </w:r>
    </w:p>
    <w:sectPr w:rsidR="00D700ED">
      <w:pgSz w:w="11899" w:h="16841"/>
      <w:pgMar w:top="964" w:right="1644" w:bottom="1308" w:left="15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D51A0"/>
    <w:multiLevelType w:val="multilevel"/>
    <w:tmpl w:val="48A2FD20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ED"/>
    <w:rsid w:val="0003025C"/>
    <w:rsid w:val="008A1866"/>
    <w:rsid w:val="008B12B9"/>
    <w:rsid w:val="00D7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EBFCD-CC89-45CE-8085-4427CA97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8" w:lineRule="auto"/>
      <w:ind w:left="1410" w:right="1393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7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1205</Words>
  <Characters>6871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4</cp:revision>
  <dcterms:created xsi:type="dcterms:W3CDTF">2018-02-26T13:01:00Z</dcterms:created>
  <dcterms:modified xsi:type="dcterms:W3CDTF">2018-02-28T10:37:00Z</dcterms:modified>
</cp:coreProperties>
</file>